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2040742F" w14:textId="10DEBC83" w:rsidR="001F5429" w:rsidRPr="001F5429" w:rsidRDefault="00BE1684" w:rsidP="001F5429">
      <w:pPr>
        <w:autoSpaceDE w:val="0"/>
        <w:autoSpaceDN w:val="0"/>
        <w:adjustRightInd w:val="0"/>
        <w:jc w:val="center"/>
        <w:rPr>
          <w:rFonts w:ascii="Cambria" w:hAnsi="Cambria" w:cs="Arial"/>
          <w:b/>
          <w:bCs/>
          <w:color w:val="000000"/>
          <w:sz w:val="40"/>
          <w:szCs w:val="40"/>
        </w:rPr>
      </w:pPr>
      <w:r>
        <w:rPr>
          <w:rFonts w:ascii="Cambria" w:hAnsi="Cambria" w:cs="Arial"/>
          <w:b/>
          <w:bCs/>
          <w:color w:val="000000"/>
          <w:sz w:val="40"/>
          <w:szCs w:val="40"/>
        </w:rPr>
        <w:t>Gate Porter</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44DE36B1" w14:textId="5FC3ECD5" w:rsidR="004134DF" w:rsidRDefault="006158D1" w:rsidP="00BB5DDF">
      <w:pPr>
        <w:jc w:val="center"/>
        <w:rPr>
          <w:rFonts w:ascii="Arial" w:hAnsi="Arial" w:cs="Arial"/>
          <w:b/>
        </w:rPr>
      </w:pPr>
      <w:r w:rsidRPr="006158D1">
        <w:rPr>
          <w:rFonts w:ascii="Arial" w:hAnsi="Arial" w:cs="Arial"/>
          <w:b/>
        </w:rPr>
        <w:t>Closing da</w:t>
      </w:r>
      <w:r w:rsidR="003E1F7E">
        <w:rPr>
          <w:rFonts w:ascii="Arial" w:hAnsi="Arial" w:cs="Arial"/>
          <w:b/>
        </w:rPr>
        <w:t xml:space="preserve">te for completed applications: </w:t>
      </w:r>
      <w:r w:rsidR="00D57DE7">
        <w:rPr>
          <w:rFonts w:ascii="Arial" w:hAnsi="Arial" w:cs="Arial"/>
          <w:b/>
        </w:rPr>
        <w:t xml:space="preserve">8.00am </w:t>
      </w:r>
      <w:r w:rsidR="00F14D36">
        <w:rPr>
          <w:rFonts w:ascii="Arial" w:hAnsi="Arial" w:cs="Arial"/>
          <w:b/>
        </w:rPr>
        <w:t>Monday 12</w:t>
      </w:r>
      <w:r w:rsidR="00F14D36" w:rsidRPr="00F14D36">
        <w:rPr>
          <w:rFonts w:ascii="Arial" w:hAnsi="Arial" w:cs="Arial"/>
          <w:b/>
          <w:vertAlign w:val="superscript"/>
        </w:rPr>
        <w:t>th</w:t>
      </w:r>
      <w:r w:rsidR="00F14D36">
        <w:rPr>
          <w:rFonts w:ascii="Arial" w:hAnsi="Arial" w:cs="Arial"/>
          <w:b/>
        </w:rPr>
        <w:t xml:space="preserve"> June 2023</w:t>
      </w:r>
      <w:bookmarkStart w:id="0" w:name="_GoBack"/>
      <w:bookmarkEnd w:id="0"/>
    </w:p>
    <w:p w14:paraId="1BE50D0E" w14:textId="77777777" w:rsidR="00896DA6" w:rsidRPr="006158D1" w:rsidRDefault="00896DA6" w:rsidP="00BB5DDF">
      <w:pPr>
        <w:jc w:val="center"/>
        <w:rPr>
          <w:rFonts w:ascii="Arial" w:hAnsi="Arial" w:cs="Arial"/>
          <w:b/>
        </w:rPr>
      </w:pPr>
    </w:p>
    <w:p w14:paraId="3D328304" w14:textId="77777777" w:rsidR="004134DF" w:rsidRDefault="004134DF" w:rsidP="00BB5DDF">
      <w:pPr>
        <w:jc w:val="center"/>
        <w:rPr>
          <w:rFonts w:ascii="Arial" w:hAnsi="Arial" w:cs="Arial"/>
        </w:rPr>
      </w:pPr>
    </w:p>
    <w:p w14:paraId="55D8FB61" w14:textId="77777777" w:rsidR="00027D72" w:rsidRDefault="00027D72" w:rsidP="00BB5DDF">
      <w:pPr>
        <w:jc w:val="center"/>
        <w:rPr>
          <w:rFonts w:ascii="Arial" w:hAnsi="Arial" w:cs="Arial"/>
        </w:rPr>
      </w:pP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lastRenderedPageBreak/>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lastRenderedPageBreak/>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46D01"/>
    <w:rsid w:val="00057754"/>
    <w:rsid w:val="00061789"/>
    <w:rsid w:val="001229F4"/>
    <w:rsid w:val="0018036D"/>
    <w:rsid w:val="00185992"/>
    <w:rsid w:val="001900AB"/>
    <w:rsid w:val="0019178F"/>
    <w:rsid w:val="00193807"/>
    <w:rsid w:val="001A7DB7"/>
    <w:rsid w:val="001B1954"/>
    <w:rsid w:val="001C1ED0"/>
    <w:rsid w:val="001F5429"/>
    <w:rsid w:val="00201369"/>
    <w:rsid w:val="002130F0"/>
    <w:rsid w:val="00227007"/>
    <w:rsid w:val="00253ACC"/>
    <w:rsid w:val="00253F06"/>
    <w:rsid w:val="00253F3E"/>
    <w:rsid w:val="0025432A"/>
    <w:rsid w:val="00276D1A"/>
    <w:rsid w:val="002B54E3"/>
    <w:rsid w:val="002C45A3"/>
    <w:rsid w:val="002F08F9"/>
    <w:rsid w:val="002F305E"/>
    <w:rsid w:val="0031544D"/>
    <w:rsid w:val="003376BB"/>
    <w:rsid w:val="0034040D"/>
    <w:rsid w:val="0034647C"/>
    <w:rsid w:val="00391E63"/>
    <w:rsid w:val="003C23C3"/>
    <w:rsid w:val="003E1F7E"/>
    <w:rsid w:val="003E55E5"/>
    <w:rsid w:val="003E647D"/>
    <w:rsid w:val="003E683B"/>
    <w:rsid w:val="00411F5D"/>
    <w:rsid w:val="004134DF"/>
    <w:rsid w:val="0044216E"/>
    <w:rsid w:val="004436FE"/>
    <w:rsid w:val="004474FD"/>
    <w:rsid w:val="00473E64"/>
    <w:rsid w:val="00491757"/>
    <w:rsid w:val="004A1B65"/>
    <w:rsid w:val="004B1C23"/>
    <w:rsid w:val="004B203D"/>
    <w:rsid w:val="004B33D0"/>
    <w:rsid w:val="004F15C2"/>
    <w:rsid w:val="004F2340"/>
    <w:rsid w:val="005258A9"/>
    <w:rsid w:val="00526D11"/>
    <w:rsid w:val="005300D6"/>
    <w:rsid w:val="00534492"/>
    <w:rsid w:val="00541157"/>
    <w:rsid w:val="00544161"/>
    <w:rsid w:val="005A0039"/>
    <w:rsid w:val="005D302D"/>
    <w:rsid w:val="005D3BED"/>
    <w:rsid w:val="005D6BAB"/>
    <w:rsid w:val="005E1197"/>
    <w:rsid w:val="005F12E8"/>
    <w:rsid w:val="006158D1"/>
    <w:rsid w:val="00617CF7"/>
    <w:rsid w:val="00617E31"/>
    <w:rsid w:val="006425D3"/>
    <w:rsid w:val="006459E8"/>
    <w:rsid w:val="0065202B"/>
    <w:rsid w:val="00657FBC"/>
    <w:rsid w:val="00682384"/>
    <w:rsid w:val="006A24EB"/>
    <w:rsid w:val="006D3865"/>
    <w:rsid w:val="006D38CC"/>
    <w:rsid w:val="006F119E"/>
    <w:rsid w:val="006F1943"/>
    <w:rsid w:val="007168BD"/>
    <w:rsid w:val="00727163"/>
    <w:rsid w:val="0073797B"/>
    <w:rsid w:val="007408A4"/>
    <w:rsid w:val="00741C80"/>
    <w:rsid w:val="00755FA2"/>
    <w:rsid w:val="007A0BE4"/>
    <w:rsid w:val="007C2BE8"/>
    <w:rsid w:val="007C48AB"/>
    <w:rsid w:val="007C6177"/>
    <w:rsid w:val="007C79AE"/>
    <w:rsid w:val="007E1BCD"/>
    <w:rsid w:val="0080107C"/>
    <w:rsid w:val="0081213A"/>
    <w:rsid w:val="00817EEC"/>
    <w:rsid w:val="008371A2"/>
    <w:rsid w:val="0085439C"/>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718C9"/>
    <w:rsid w:val="00B7542C"/>
    <w:rsid w:val="00B948FF"/>
    <w:rsid w:val="00BA1A9F"/>
    <w:rsid w:val="00BB3EE6"/>
    <w:rsid w:val="00BB5DDF"/>
    <w:rsid w:val="00BC5250"/>
    <w:rsid w:val="00BE1684"/>
    <w:rsid w:val="00BF4114"/>
    <w:rsid w:val="00C20799"/>
    <w:rsid w:val="00C34728"/>
    <w:rsid w:val="00C45B00"/>
    <w:rsid w:val="00C4617E"/>
    <w:rsid w:val="00C5200F"/>
    <w:rsid w:val="00C72BCC"/>
    <w:rsid w:val="00C969A6"/>
    <w:rsid w:val="00CA58CB"/>
    <w:rsid w:val="00CB10E6"/>
    <w:rsid w:val="00CC6C91"/>
    <w:rsid w:val="00CC7EBA"/>
    <w:rsid w:val="00CE0810"/>
    <w:rsid w:val="00CE6EC7"/>
    <w:rsid w:val="00D05FC9"/>
    <w:rsid w:val="00D30B3A"/>
    <w:rsid w:val="00D45E19"/>
    <w:rsid w:val="00D5321F"/>
    <w:rsid w:val="00D53F3A"/>
    <w:rsid w:val="00D56435"/>
    <w:rsid w:val="00D57DE7"/>
    <w:rsid w:val="00D616AA"/>
    <w:rsid w:val="00D62F62"/>
    <w:rsid w:val="00D8779B"/>
    <w:rsid w:val="00D87E4D"/>
    <w:rsid w:val="00DB54AE"/>
    <w:rsid w:val="00DF6AEC"/>
    <w:rsid w:val="00E327E2"/>
    <w:rsid w:val="00E336BE"/>
    <w:rsid w:val="00E55EFB"/>
    <w:rsid w:val="00E800CA"/>
    <w:rsid w:val="00E8785F"/>
    <w:rsid w:val="00E93FE8"/>
    <w:rsid w:val="00E95202"/>
    <w:rsid w:val="00EA09A5"/>
    <w:rsid w:val="00EA2D5B"/>
    <w:rsid w:val="00EA7CD1"/>
    <w:rsid w:val="00EC32CB"/>
    <w:rsid w:val="00EE4498"/>
    <w:rsid w:val="00F119AF"/>
    <w:rsid w:val="00F1362C"/>
    <w:rsid w:val="00F14CCF"/>
    <w:rsid w:val="00F14D36"/>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728">
      <w:bodyDiv w:val="1"/>
      <w:marLeft w:val="0"/>
      <w:marRight w:val="0"/>
      <w:marTop w:val="0"/>
      <w:marBottom w:val="0"/>
      <w:divBdr>
        <w:top w:val="none" w:sz="0" w:space="0" w:color="auto"/>
        <w:left w:val="none" w:sz="0" w:space="0" w:color="auto"/>
        <w:bottom w:val="none" w:sz="0" w:space="0" w:color="auto"/>
        <w:right w:val="none" w:sz="0" w:space="0" w:color="auto"/>
      </w:divBdr>
    </w:div>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4514</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8</cp:revision>
  <cp:lastPrinted>2013-08-02T13:22:00Z</cp:lastPrinted>
  <dcterms:created xsi:type="dcterms:W3CDTF">2022-05-04T14:10:00Z</dcterms:created>
  <dcterms:modified xsi:type="dcterms:W3CDTF">2023-05-23T11:39:00Z</dcterms:modified>
</cp:coreProperties>
</file>